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D1" w:rsidRPr="00DB3BD1" w:rsidRDefault="00DB3BD1" w:rsidP="00DB3BD1">
      <w:pPr>
        <w:jc w:val="center"/>
        <w:rPr>
          <w:rFonts w:ascii="方正小标宋简体" w:eastAsia="方正小标宋简体" w:hint="eastAsia"/>
          <w:sz w:val="44"/>
        </w:rPr>
      </w:pPr>
      <w:r w:rsidRPr="00DB3BD1">
        <w:rPr>
          <w:rFonts w:ascii="方正小标宋简体" w:eastAsia="方正小标宋简体" w:hint="eastAsia"/>
          <w:sz w:val="44"/>
        </w:rPr>
        <w:t>河南省宜阳县人民法院关于</w:t>
      </w:r>
    </w:p>
    <w:p w:rsidR="00DB3BD1" w:rsidRPr="00DB3BD1" w:rsidRDefault="00DB3BD1" w:rsidP="00DB3BD1">
      <w:pPr>
        <w:jc w:val="center"/>
        <w:rPr>
          <w:rFonts w:ascii="方正小标宋简体" w:eastAsia="方正小标宋简体" w:hint="eastAsia"/>
          <w:sz w:val="44"/>
        </w:rPr>
      </w:pPr>
      <w:r w:rsidRPr="00DB3BD1">
        <w:rPr>
          <w:rFonts w:ascii="方正小标宋简体" w:eastAsia="方正小标宋简体" w:hint="eastAsia"/>
          <w:sz w:val="44"/>
        </w:rPr>
        <w:t>受理黄马柯暂予监外执行案件基本信息</w:t>
      </w:r>
    </w:p>
    <w:p w:rsidR="00DB3BD1" w:rsidRDefault="00DB3BD1" w:rsidP="00DB3BD1">
      <w:pPr>
        <w:ind w:firstLineChars="200" w:firstLine="640"/>
        <w:rPr>
          <w:rFonts w:ascii="仿宋_GB2312" w:eastAsia="仿宋_GB2312" w:hint="eastAsia"/>
          <w:sz w:val="32"/>
        </w:rPr>
      </w:pPr>
    </w:p>
    <w:p w:rsidR="00DB3BD1" w:rsidRDefault="00DB3BD1" w:rsidP="00DB3BD1">
      <w:pPr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申请人：黄马柯，男，73岁，汉族，高中毕业，洛阳市同乐建筑装饰材料综合市场开发有限公司法定代表人、执行董事兼总经理，户籍所在地河南省洛阳市老城区。</w:t>
      </w:r>
    </w:p>
    <w:p w:rsidR="00DB3BD1" w:rsidRDefault="00DB3BD1" w:rsidP="00DB3BD1">
      <w:pPr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申请事项：对申请人黄马柯暂予监外执行</w:t>
      </w:r>
    </w:p>
    <w:p w:rsidR="00DB3BD1" w:rsidRDefault="00DB3BD1" w:rsidP="00DB3BD1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</w:rPr>
        <w:t>判决罪名：</w:t>
      </w:r>
      <w:r>
        <w:rPr>
          <w:rFonts w:ascii="仿宋_GB2312" w:eastAsia="仿宋_GB2312" w:hAnsi="仿宋_GB2312" w:cs="仿宋_GB2312" w:hint="eastAsia"/>
          <w:sz w:val="32"/>
          <w:szCs w:val="32"/>
        </w:rPr>
        <w:t>拒不执行判决罪</w:t>
      </w:r>
    </w:p>
    <w:p w:rsidR="00DB3BD1" w:rsidRDefault="00DB3BD1" w:rsidP="00DB3BD1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判处刑罚：有期徒刑一年</w:t>
      </w:r>
    </w:p>
    <w:p w:rsidR="00F75B43" w:rsidRDefault="00DB3BD1" w:rsidP="00DB3BD1">
      <w:pPr>
        <w:ind w:firstLineChars="200" w:firstLine="640"/>
      </w:pPr>
      <w:r>
        <w:rPr>
          <w:rFonts w:ascii="仿宋_GB2312" w:eastAsia="仿宋_GB2312" w:hint="eastAsia"/>
          <w:sz w:val="32"/>
        </w:rPr>
        <w:t>申请理由：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申请人患有脑梗死、高血压病3级（极高危）、脑血管狭窄等严重疾病，需住院治疗，请求法院准予监外执行。</w:t>
      </w:r>
    </w:p>
    <w:sectPr w:rsidR="00F75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B43" w:rsidRDefault="00F75B43" w:rsidP="00DB3BD1">
      <w:r>
        <w:separator/>
      </w:r>
    </w:p>
  </w:endnote>
  <w:endnote w:type="continuationSeparator" w:id="1">
    <w:p w:rsidR="00F75B43" w:rsidRDefault="00F75B43" w:rsidP="00DB3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B43" w:rsidRDefault="00F75B43" w:rsidP="00DB3BD1">
      <w:r>
        <w:separator/>
      </w:r>
    </w:p>
  </w:footnote>
  <w:footnote w:type="continuationSeparator" w:id="1">
    <w:p w:rsidR="00F75B43" w:rsidRDefault="00F75B43" w:rsidP="00DB3B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BD1"/>
    <w:rsid w:val="00DB3BD1"/>
    <w:rsid w:val="00F7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D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B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B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B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P R C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2024-02-19T09:26:00Z</dcterms:created>
  <dcterms:modified xsi:type="dcterms:W3CDTF">2024-02-19T09:26:00Z</dcterms:modified>
</cp:coreProperties>
</file>